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E93" w:rsidRPr="00E45E93" w:rsidRDefault="00387860" w:rsidP="00387860">
      <w:pPr>
        <w:pStyle w:val="Default"/>
        <w:jc w:val="center"/>
        <w:rPr>
          <w:bCs/>
        </w:rPr>
      </w:pPr>
      <w:r>
        <w:rPr>
          <w:bCs/>
        </w:rPr>
        <w:t xml:space="preserve">МАДОУ </w:t>
      </w:r>
      <w:r w:rsidR="00E45E93" w:rsidRPr="00E45E93">
        <w:rPr>
          <w:bCs/>
        </w:rPr>
        <w:t xml:space="preserve">детского сада </w:t>
      </w:r>
      <w:r>
        <w:rPr>
          <w:bCs/>
        </w:rPr>
        <w:t>№ 299</w:t>
      </w:r>
    </w:p>
    <w:p w:rsidR="00E45E93" w:rsidRPr="00E45E93" w:rsidRDefault="00E45E93" w:rsidP="00E45E93">
      <w:pPr>
        <w:pStyle w:val="Default"/>
        <w:jc w:val="center"/>
        <w:rPr>
          <w:bCs/>
        </w:rPr>
      </w:pPr>
      <w:r w:rsidRPr="00E45E93">
        <w:rPr>
          <w:bCs/>
        </w:rPr>
        <w:t>620</w:t>
      </w:r>
      <w:r w:rsidR="00387860">
        <w:rPr>
          <w:bCs/>
        </w:rPr>
        <w:t>078</w:t>
      </w:r>
      <w:r w:rsidRPr="00E45E93">
        <w:rPr>
          <w:bCs/>
        </w:rPr>
        <w:t xml:space="preserve">, г. Екатеринбург, </w:t>
      </w:r>
      <w:r w:rsidR="00387860">
        <w:rPr>
          <w:bCs/>
        </w:rPr>
        <w:t>Вишневая, 26</w:t>
      </w:r>
      <w:r w:rsidRPr="00E45E93">
        <w:rPr>
          <w:bCs/>
        </w:rPr>
        <w:t>, т. 8(343)</w:t>
      </w:r>
      <w:r w:rsidR="00387860">
        <w:rPr>
          <w:bCs/>
        </w:rPr>
        <w:t xml:space="preserve"> </w:t>
      </w:r>
      <w:r w:rsidR="00387860" w:rsidRPr="00387860">
        <w:rPr>
          <w:bCs/>
        </w:rPr>
        <w:t>385-65-09</w:t>
      </w:r>
      <w:r w:rsidRPr="00E45E93">
        <w:rPr>
          <w:bCs/>
        </w:rPr>
        <w:br/>
      </w:r>
      <w:r w:rsidR="00387860" w:rsidRPr="00387860">
        <w:rPr>
          <w:bCs/>
        </w:rPr>
        <w:tab/>
        <w:t>dou299@inbox.ru</w:t>
      </w:r>
    </w:p>
    <w:p w:rsidR="00F162A2" w:rsidRDefault="00F162A2" w:rsidP="00F162A2">
      <w:pPr>
        <w:pStyle w:val="Default"/>
        <w:rPr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3579"/>
        <w:gridCol w:w="5245"/>
      </w:tblGrid>
      <w:tr w:rsidR="00F162A2" w:rsidRPr="004E50FD" w:rsidTr="00F162A2">
        <w:trPr>
          <w:trHeight w:val="117"/>
        </w:trPr>
        <w:tc>
          <w:tcPr>
            <w:tcW w:w="9356" w:type="dxa"/>
            <w:gridSpan w:val="3"/>
          </w:tcPr>
          <w:p w:rsidR="00F162A2" w:rsidRPr="004E50FD" w:rsidRDefault="00F162A2" w:rsidP="00F162A2">
            <w:pPr>
              <w:pStyle w:val="Default"/>
              <w:jc w:val="center"/>
            </w:pPr>
            <w:r w:rsidRPr="004E50FD">
              <w:t>Паспорт проекта</w:t>
            </w:r>
          </w:p>
        </w:tc>
      </w:tr>
      <w:tr w:rsidR="00105918" w:rsidRPr="004E50FD" w:rsidTr="00FC6DF5">
        <w:trPr>
          <w:trHeight w:val="274"/>
        </w:trPr>
        <w:tc>
          <w:tcPr>
            <w:tcW w:w="532" w:type="dxa"/>
          </w:tcPr>
          <w:p w:rsidR="00105918" w:rsidRPr="004E50FD" w:rsidRDefault="00105918">
            <w:pPr>
              <w:pStyle w:val="Default"/>
            </w:pPr>
            <w:r>
              <w:t>1</w:t>
            </w:r>
          </w:p>
        </w:tc>
        <w:tc>
          <w:tcPr>
            <w:tcW w:w="3579" w:type="dxa"/>
          </w:tcPr>
          <w:p w:rsidR="00105918" w:rsidRPr="004E50FD" w:rsidRDefault="00105918">
            <w:pPr>
              <w:pStyle w:val="Default"/>
            </w:pPr>
            <w:r>
              <w:t>Полное наименование ДОО</w:t>
            </w:r>
          </w:p>
        </w:tc>
        <w:tc>
          <w:tcPr>
            <w:tcW w:w="5245" w:type="dxa"/>
          </w:tcPr>
          <w:p w:rsidR="00105918" w:rsidRPr="00FC6DF5" w:rsidRDefault="00387860">
            <w:pPr>
              <w:pStyle w:val="Default"/>
              <w:rPr>
                <w:bCs/>
              </w:rPr>
            </w:pPr>
            <w:r>
              <w:rPr>
                <w:bCs/>
              </w:rPr>
              <w:t>Муниципальное автономное дошкольное образовательное учреждение детский сад № 299</w:t>
            </w:r>
          </w:p>
        </w:tc>
      </w:tr>
      <w:tr w:rsidR="007735A3" w:rsidRPr="004E50FD" w:rsidTr="00FC6DF5">
        <w:trPr>
          <w:trHeight w:val="274"/>
        </w:trPr>
        <w:tc>
          <w:tcPr>
            <w:tcW w:w="532" w:type="dxa"/>
          </w:tcPr>
          <w:p w:rsidR="00F162A2" w:rsidRPr="004E50FD" w:rsidRDefault="00105918" w:rsidP="00105918">
            <w:pPr>
              <w:pStyle w:val="Default"/>
            </w:pPr>
            <w:r>
              <w:t>2</w:t>
            </w:r>
            <w:r w:rsidR="00F162A2" w:rsidRPr="004E50FD">
              <w:t xml:space="preserve"> </w:t>
            </w:r>
          </w:p>
        </w:tc>
        <w:tc>
          <w:tcPr>
            <w:tcW w:w="3579" w:type="dxa"/>
          </w:tcPr>
          <w:p w:rsidR="00F162A2" w:rsidRPr="00252FC8" w:rsidRDefault="00F162A2">
            <w:pPr>
              <w:pStyle w:val="Default"/>
              <w:rPr>
                <w:bCs/>
              </w:rPr>
            </w:pPr>
            <w:r w:rsidRPr="00252FC8">
              <w:rPr>
                <w:bCs/>
              </w:rPr>
              <w:t xml:space="preserve">Название Фестиваля (в рамках Городского образовательного проекта «Добрый город») </w:t>
            </w:r>
          </w:p>
        </w:tc>
        <w:tc>
          <w:tcPr>
            <w:tcW w:w="5245" w:type="dxa"/>
          </w:tcPr>
          <w:p w:rsidR="00252FC8" w:rsidRPr="00252FC8" w:rsidRDefault="00F162A2" w:rsidP="00252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F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«Юный архитектор»</w:t>
            </w:r>
            <w:r w:rsidR="00252FC8" w:rsidRPr="00252F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252FC8" w:rsidRPr="00252FC8" w:rsidRDefault="00252FC8" w:rsidP="00252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252F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(тема Фестиваля «Екатеринбургскому</w:t>
            </w:r>
            <w:proofErr w:type="gramEnd"/>
          </w:p>
          <w:p w:rsidR="00F162A2" w:rsidRPr="00252FC8" w:rsidRDefault="00252FC8" w:rsidP="00252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F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метрополитену – 30 лет»</w:t>
            </w:r>
          </w:p>
        </w:tc>
      </w:tr>
      <w:tr w:rsidR="007735A3" w:rsidRPr="004E50FD" w:rsidTr="00FC6DF5">
        <w:trPr>
          <w:trHeight w:val="117"/>
        </w:trPr>
        <w:tc>
          <w:tcPr>
            <w:tcW w:w="532" w:type="dxa"/>
          </w:tcPr>
          <w:p w:rsidR="00F162A2" w:rsidRPr="004E50FD" w:rsidRDefault="00252FC8">
            <w:pPr>
              <w:pStyle w:val="Default"/>
            </w:pPr>
            <w:r>
              <w:t>3</w:t>
            </w:r>
            <w:r w:rsidR="00F162A2" w:rsidRPr="004E50FD">
              <w:t xml:space="preserve"> </w:t>
            </w:r>
          </w:p>
        </w:tc>
        <w:tc>
          <w:tcPr>
            <w:tcW w:w="3579" w:type="dxa"/>
          </w:tcPr>
          <w:p w:rsidR="00F162A2" w:rsidRPr="004E50FD" w:rsidRDefault="00F162A2">
            <w:pPr>
              <w:pStyle w:val="Default"/>
            </w:pPr>
            <w:r w:rsidRPr="004E50FD">
              <w:t xml:space="preserve">Тема проекта </w:t>
            </w:r>
          </w:p>
        </w:tc>
        <w:tc>
          <w:tcPr>
            <w:tcW w:w="5245" w:type="dxa"/>
          </w:tcPr>
          <w:p w:rsidR="00F162A2" w:rsidRPr="004E50FD" w:rsidRDefault="00387860" w:rsidP="00F936A8">
            <w:pPr>
              <w:pStyle w:val="Default"/>
            </w:pPr>
            <w:r>
              <w:t>М</w:t>
            </w:r>
            <w:r w:rsidR="00BD362C" w:rsidRPr="004E50FD">
              <w:t xml:space="preserve">акет </w:t>
            </w:r>
            <w:r w:rsidR="00F936A8">
              <w:t>метро будущего</w:t>
            </w:r>
          </w:p>
        </w:tc>
      </w:tr>
      <w:tr w:rsidR="007735A3" w:rsidRPr="004E50FD" w:rsidTr="00FC6DF5">
        <w:trPr>
          <w:trHeight w:val="274"/>
        </w:trPr>
        <w:tc>
          <w:tcPr>
            <w:tcW w:w="532" w:type="dxa"/>
          </w:tcPr>
          <w:p w:rsidR="00F162A2" w:rsidRPr="004E50FD" w:rsidRDefault="00252FC8">
            <w:pPr>
              <w:pStyle w:val="Default"/>
            </w:pPr>
            <w:r>
              <w:t>4</w:t>
            </w:r>
          </w:p>
        </w:tc>
        <w:tc>
          <w:tcPr>
            <w:tcW w:w="3579" w:type="dxa"/>
          </w:tcPr>
          <w:p w:rsidR="00F162A2" w:rsidRPr="004E50FD" w:rsidRDefault="00105918">
            <w:pPr>
              <w:pStyle w:val="Default"/>
            </w:pPr>
            <w:r>
              <w:t xml:space="preserve">Актуальность проекта для </w:t>
            </w:r>
            <w:r w:rsidR="00F162A2" w:rsidRPr="004E50FD">
              <w:t xml:space="preserve">ДОО (педагогического коллектива, воспитанников, родителей) </w:t>
            </w:r>
          </w:p>
        </w:tc>
        <w:tc>
          <w:tcPr>
            <w:tcW w:w="5245" w:type="dxa"/>
          </w:tcPr>
          <w:p w:rsidR="00315945" w:rsidRDefault="000D4075" w:rsidP="00340E69">
            <w:pPr>
              <w:pStyle w:val="Default"/>
            </w:pPr>
            <w:r>
              <w:t>Метро – популярный транспорт среди жителей мегаполисов. Дошкольник также проявляют познавательный интерес к теме Метро, но их знания отрывочны и поверхностны, не хватает опыта при пользовании этим видом транспорта.</w:t>
            </w:r>
          </w:p>
          <w:p w:rsidR="000D4075" w:rsidRPr="004E50FD" w:rsidRDefault="000D4075" w:rsidP="00340E69">
            <w:pPr>
              <w:pStyle w:val="Default"/>
            </w:pPr>
            <w:r>
              <w:t>Данный проект ориентирован на ознакомление дошкольников с работой метрополитена, на формирование культурного и безопасного поведения в нем</w:t>
            </w:r>
          </w:p>
        </w:tc>
      </w:tr>
      <w:tr w:rsidR="00252FC8" w:rsidRPr="004E50FD" w:rsidTr="00FC6DF5">
        <w:trPr>
          <w:trHeight w:val="274"/>
        </w:trPr>
        <w:tc>
          <w:tcPr>
            <w:tcW w:w="532" w:type="dxa"/>
          </w:tcPr>
          <w:p w:rsidR="00252FC8" w:rsidRPr="004E50FD" w:rsidRDefault="00252FC8" w:rsidP="00C0574B">
            <w:pPr>
              <w:pStyle w:val="Default"/>
            </w:pPr>
            <w:r w:rsidRPr="004E50FD">
              <w:t xml:space="preserve">5 </w:t>
            </w:r>
          </w:p>
        </w:tc>
        <w:tc>
          <w:tcPr>
            <w:tcW w:w="3579" w:type="dxa"/>
          </w:tcPr>
          <w:p w:rsidR="00252FC8" w:rsidRPr="004E50FD" w:rsidRDefault="00252FC8" w:rsidP="00252FC8">
            <w:pPr>
              <w:pStyle w:val="Default"/>
            </w:pPr>
            <w:r w:rsidRPr="004E50FD">
              <w:t>Цель</w:t>
            </w:r>
            <w:r>
              <w:t xml:space="preserve"> </w:t>
            </w:r>
            <w:r w:rsidRPr="004E50FD">
              <w:t xml:space="preserve">проекта </w:t>
            </w:r>
          </w:p>
        </w:tc>
        <w:tc>
          <w:tcPr>
            <w:tcW w:w="5245" w:type="dxa"/>
          </w:tcPr>
          <w:p w:rsidR="00252FC8" w:rsidRPr="00252FC8" w:rsidRDefault="000D4075" w:rsidP="00252FC8">
            <w:pPr>
              <w:pStyle w:val="Default"/>
            </w:pPr>
            <w:r>
              <w:t>Изучить и обобщить информацию о метрополитене, обогащение социального опыта дошкольников при поездках с метро</w:t>
            </w:r>
          </w:p>
        </w:tc>
      </w:tr>
      <w:tr w:rsidR="00252FC8" w:rsidRPr="004E50FD" w:rsidTr="00FC6DF5">
        <w:trPr>
          <w:trHeight w:val="117"/>
        </w:trPr>
        <w:tc>
          <w:tcPr>
            <w:tcW w:w="532" w:type="dxa"/>
          </w:tcPr>
          <w:p w:rsidR="00252FC8" w:rsidRPr="004E50FD" w:rsidRDefault="00252FC8">
            <w:pPr>
              <w:pStyle w:val="Default"/>
            </w:pPr>
            <w:r>
              <w:t>6</w:t>
            </w:r>
            <w:r w:rsidRPr="004E50FD">
              <w:t xml:space="preserve"> </w:t>
            </w:r>
          </w:p>
        </w:tc>
        <w:tc>
          <w:tcPr>
            <w:tcW w:w="3579" w:type="dxa"/>
          </w:tcPr>
          <w:p w:rsidR="00252FC8" w:rsidRPr="004E50FD" w:rsidRDefault="00252FC8" w:rsidP="00252FC8">
            <w:pPr>
              <w:pStyle w:val="Default"/>
            </w:pPr>
            <w:r>
              <w:t>З</w:t>
            </w:r>
            <w:r w:rsidRPr="004E50FD">
              <w:t xml:space="preserve">адачи проекта </w:t>
            </w:r>
          </w:p>
        </w:tc>
        <w:tc>
          <w:tcPr>
            <w:tcW w:w="5245" w:type="dxa"/>
          </w:tcPr>
          <w:p w:rsidR="002C1B74" w:rsidRDefault="000D4075" w:rsidP="002C1B74">
            <w:pPr>
              <w:pStyle w:val="Default"/>
            </w:pPr>
            <w:r>
              <w:t>Образовательные:</w:t>
            </w:r>
          </w:p>
          <w:p w:rsidR="000D4075" w:rsidRDefault="000D4075" w:rsidP="002C1B74">
            <w:pPr>
              <w:pStyle w:val="Default"/>
            </w:pPr>
            <w:r>
              <w:t>Познакомить детей с работой метрополитена, с историей его создания</w:t>
            </w:r>
          </w:p>
          <w:p w:rsidR="000D4075" w:rsidRDefault="000D4075" w:rsidP="002C1B74">
            <w:pPr>
              <w:pStyle w:val="Default"/>
            </w:pPr>
            <w:r>
              <w:t>Познакомить с профессиями людей, работающих в метрополитене</w:t>
            </w:r>
          </w:p>
          <w:p w:rsidR="000D4075" w:rsidRDefault="000D4075" w:rsidP="002C1B74">
            <w:pPr>
              <w:pStyle w:val="Default"/>
            </w:pPr>
            <w:r>
              <w:t>Активизировать словарь детей</w:t>
            </w:r>
          </w:p>
          <w:p w:rsidR="000D4075" w:rsidRDefault="000D4075" w:rsidP="002C1B74">
            <w:pPr>
              <w:pStyle w:val="Default"/>
            </w:pPr>
            <w:r>
              <w:t>Уточнить и пополнить знания детей о правилах безопасного поведения в метрополитене</w:t>
            </w:r>
          </w:p>
          <w:p w:rsidR="000D4075" w:rsidRDefault="000D4075" w:rsidP="002C1B74">
            <w:pPr>
              <w:pStyle w:val="Default"/>
            </w:pPr>
            <w:r>
              <w:t>Развивающие:</w:t>
            </w:r>
          </w:p>
          <w:p w:rsidR="000D4075" w:rsidRDefault="000D4075" w:rsidP="002C1B74">
            <w:pPr>
              <w:pStyle w:val="Default"/>
            </w:pPr>
            <w:r>
              <w:t>Развивать познавательный интерес к изучению метрополитена</w:t>
            </w:r>
          </w:p>
          <w:p w:rsidR="000D4075" w:rsidRDefault="000D4075" w:rsidP="002C1B74">
            <w:pPr>
              <w:pStyle w:val="Default"/>
            </w:pPr>
            <w:r>
              <w:t>Развивать коммуникативные умения детей в совместной деятельности</w:t>
            </w:r>
          </w:p>
          <w:p w:rsidR="000D4075" w:rsidRDefault="000D4075" w:rsidP="002C1B74">
            <w:pPr>
              <w:pStyle w:val="Default"/>
            </w:pPr>
            <w:r>
              <w:t>Развивать умение детей использовать различные способы получения информации</w:t>
            </w:r>
          </w:p>
          <w:p w:rsidR="000D4075" w:rsidRDefault="000D4075" w:rsidP="002C1B74">
            <w:pPr>
              <w:pStyle w:val="Default"/>
            </w:pPr>
            <w:r>
              <w:t>Воспитательные:</w:t>
            </w:r>
          </w:p>
          <w:p w:rsidR="000D4075" w:rsidRDefault="00B8491E" w:rsidP="00B8491E">
            <w:pPr>
              <w:pStyle w:val="Default"/>
            </w:pPr>
            <w:r>
              <w:t>Воспитывать  дошкольников, соблюдающих культуру поведения в метро</w:t>
            </w:r>
          </w:p>
          <w:p w:rsidR="00B8491E" w:rsidRDefault="00B8491E" w:rsidP="00B8491E">
            <w:pPr>
              <w:pStyle w:val="Default"/>
            </w:pPr>
            <w:r>
              <w:t>Формировать основы безопасного поведения при поездке в метро</w:t>
            </w:r>
          </w:p>
          <w:p w:rsidR="00B8491E" w:rsidRPr="004E50FD" w:rsidRDefault="00B8491E" w:rsidP="00B8491E">
            <w:pPr>
              <w:pStyle w:val="Default"/>
            </w:pPr>
            <w:r>
              <w:t>Способствовать формированию устойчивого интереса родителей к совместной деятельности с детьми</w:t>
            </w:r>
          </w:p>
        </w:tc>
      </w:tr>
      <w:tr w:rsidR="00340E69" w:rsidRPr="004E50FD" w:rsidTr="00FC6DF5">
        <w:trPr>
          <w:trHeight w:val="117"/>
        </w:trPr>
        <w:tc>
          <w:tcPr>
            <w:tcW w:w="532" w:type="dxa"/>
          </w:tcPr>
          <w:p w:rsidR="00340E69" w:rsidRPr="004E50FD" w:rsidRDefault="00340E69">
            <w:pPr>
              <w:pStyle w:val="Default"/>
            </w:pPr>
            <w:r>
              <w:t>7</w:t>
            </w:r>
          </w:p>
        </w:tc>
        <w:tc>
          <w:tcPr>
            <w:tcW w:w="3579" w:type="dxa"/>
          </w:tcPr>
          <w:p w:rsidR="00340E69" w:rsidRPr="004E50FD" w:rsidRDefault="00340E69" w:rsidP="00340E69">
            <w:pPr>
              <w:pStyle w:val="Default"/>
            </w:pPr>
            <w:r w:rsidRPr="004E50FD">
              <w:t xml:space="preserve">Перечень </w:t>
            </w:r>
            <w:r>
              <w:t>применя</w:t>
            </w:r>
            <w:r w:rsidRPr="004E50FD">
              <w:t xml:space="preserve">емых педагогических технологий, методов, приемов </w:t>
            </w:r>
          </w:p>
        </w:tc>
        <w:tc>
          <w:tcPr>
            <w:tcW w:w="5245" w:type="dxa"/>
          </w:tcPr>
          <w:p w:rsidR="002C1B74" w:rsidRDefault="002C1B74" w:rsidP="002C1B74">
            <w:pPr>
              <w:pStyle w:val="Default"/>
            </w:pPr>
            <w:proofErr w:type="spellStart"/>
            <w:r>
              <w:t>Здоровьесберегающее</w:t>
            </w:r>
            <w:proofErr w:type="spellEnd"/>
            <w:r>
              <w:t xml:space="preserve"> технологии</w:t>
            </w:r>
          </w:p>
          <w:p w:rsidR="002C1B74" w:rsidRDefault="002C1B74" w:rsidP="002C1B74">
            <w:pPr>
              <w:pStyle w:val="Default"/>
            </w:pPr>
            <w:r>
              <w:t>Технологии проектной деятельности</w:t>
            </w:r>
          </w:p>
          <w:p w:rsidR="002C1B74" w:rsidRDefault="002C1B74" w:rsidP="002C1B74">
            <w:pPr>
              <w:pStyle w:val="Default"/>
            </w:pPr>
            <w:r>
              <w:t>Технологии исследовательской деятельности</w:t>
            </w:r>
          </w:p>
          <w:p w:rsidR="002C1B74" w:rsidRDefault="002C1B74" w:rsidP="002C1B74">
            <w:pPr>
              <w:pStyle w:val="Default"/>
            </w:pPr>
            <w:r>
              <w:t>Информационно - коммуникативные технологии</w:t>
            </w:r>
          </w:p>
          <w:p w:rsidR="002C1B74" w:rsidRDefault="002C1B74" w:rsidP="002C1B74">
            <w:pPr>
              <w:pStyle w:val="Default"/>
            </w:pPr>
            <w:r>
              <w:t>Личностно - ориентированные технологии</w:t>
            </w:r>
          </w:p>
          <w:p w:rsidR="002C1B74" w:rsidRDefault="002C1B74" w:rsidP="002C1B74">
            <w:pPr>
              <w:pStyle w:val="Default"/>
            </w:pPr>
            <w:r>
              <w:t>Технология "ТРИЗ"</w:t>
            </w:r>
          </w:p>
          <w:p w:rsidR="00340E69" w:rsidRPr="004E50FD" w:rsidRDefault="002C1B74" w:rsidP="002C1B74">
            <w:pPr>
              <w:pStyle w:val="Default"/>
            </w:pPr>
            <w:r>
              <w:lastRenderedPageBreak/>
              <w:t>Технология проблемного обучения</w:t>
            </w:r>
          </w:p>
        </w:tc>
      </w:tr>
      <w:tr w:rsidR="00340E69" w:rsidRPr="004E50FD" w:rsidTr="00FC6DF5">
        <w:trPr>
          <w:trHeight w:val="117"/>
        </w:trPr>
        <w:tc>
          <w:tcPr>
            <w:tcW w:w="532" w:type="dxa"/>
          </w:tcPr>
          <w:p w:rsidR="00340E69" w:rsidRDefault="00340E69">
            <w:pPr>
              <w:pStyle w:val="Default"/>
            </w:pPr>
            <w:r>
              <w:lastRenderedPageBreak/>
              <w:t>8</w:t>
            </w:r>
          </w:p>
        </w:tc>
        <w:tc>
          <w:tcPr>
            <w:tcW w:w="3579" w:type="dxa"/>
          </w:tcPr>
          <w:p w:rsidR="00340E69" w:rsidRPr="004E50FD" w:rsidRDefault="00340E69" w:rsidP="00C0574B">
            <w:pPr>
              <w:pStyle w:val="Default"/>
            </w:pPr>
            <w:r w:rsidRPr="004E50FD">
              <w:t xml:space="preserve">Перечень используемого высокотехнологичного оборудования, конструкторов и материалов </w:t>
            </w:r>
          </w:p>
        </w:tc>
        <w:tc>
          <w:tcPr>
            <w:tcW w:w="5245" w:type="dxa"/>
          </w:tcPr>
          <w:p w:rsidR="00340E69" w:rsidRPr="00B8491E" w:rsidRDefault="00340E69" w:rsidP="00387860">
            <w:pPr>
              <w:pStyle w:val="Default"/>
              <w:rPr>
                <w:color w:val="auto"/>
              </w:rPr>
            </w:pPr>
            <w:r w:rsidRPr="00B8491E">
              <w:rPr>
                <w:color w:val="auto"/>
              </w:rPr>
              <w:t>ЛЕГО – конструктор</w:t>
            </w:r>
          </w:p>
          <w:p w:rsidR="002C1B74" w:rsidRPr="00B8491E" w:rsidRDefault="002C1B74" w:rsidP="00387860">
            <w:pPr>
              <w:pStyle w:val="Default"/>
              <w:rPr>
                <w:color w:val="auto"/>
              </w:rPr>
            </w:pPr>
            <w:r w:rsidRPr="00B8491E">
              <w:rPr>
                <w:color w:val="auto"/>
              </w:rPr>
              <w:t>Деревянный конструктор</w:t>
            </w:r>
          </w:p>
          <w:p w:rsidR="002C1B74" w:rsidRPr="00B8491E" w:rsidRDefault="002C1B74" w:rsidP="00387860">
            <w:pPr>
              <w:pStyle w:val="Default"/>
              <w:rPr>
                <w:color w:val="auto"/>
              </w:rPr>
            </w:pPr>
            <w:r w:rsidRPr="00B8491E">
              <w:rPr>
                <w:color w:val="auto"/>
              </w:rPr>
              <w:t>Цветная бумага</w:t>
            </w:r>
          </w:p>
          <w:p w:rsidR="002C1B74" w:rsidRPr="00F936A8" w:rsidRDefault="002C1B74" w:rsidP="00387860">
            <w:pPr>
              <w:pStyle w:val="Default"/>
              <w:rPr>
                <w:color w:val="FF0000"/>
              </w:rPr>
            </w:pPr>
            <w:r w:rsidRPr="00B8491E">
              <w:rPr>
                <w:color w:val="auto"/>
              </w:rPr>
              <w:t>Цветной картон</w:t>
            </w:r>
          </w:p>
        </w:tc>
      </w:tr>
      <w:tr w:rsidR="00340E69" w:rsidRPr="004E50FD" w:rsidTr="00FC6DF5">
        <w:trPr>
          <w:trHeight w:val="117"/>
        </w:trPr>
        <w:tc>
          <w:tcPr>
            <w:tcW w:w="532" w:type="dxa"/>
          </w:tcPr>
          <w:p w:rsidR="00340E69" w:rsidRDefault="00340E69">
            <w:pPr>
              <w:pStyle w:val="Default"/>
            </w:pPr>
            <w:r>
              <w:t>9</w:t>
            </w:r>
          </w:p>
        </w:tc>
        <w:tc>
          <w:tcPr>
            <w:tcW w:w="3579" w:type="dxa"/>
          </w:tcPr>
          <w:p w:rsidR="00340E69" w:rsidRPr="004E50FD" w:rsidRDefault="00340E69" w:rsidP="00C0574B">
            <w:pPr>
              <w:pStyle w:val="Default"/>
            </w:pPr>
            <w:r>
              <w:t>Перечень продуктов проектной деятельности воспитанников (моделей/макетов)</w:t>
            </w:r>
          </w:p>
        </w:tc>
        <w:tc>
          <w:tcPr>
            <w:tcW w:w="5245" w:type="dxa"/>
          </w:tcPr>
          <w:p w:rsidR="00072E99" w:rsidRPr="00B8491E" w:rsidRDefault="00072E99" w:rsidP="00F87AA5">
            <w:pPr>
              <w:pStyle w:val="Default"/>
              <w:rPr>
                <w:color w:val="auto"/>
              </w:rPr>
            </w:pPr>
            <w:r w:rsidRPr="00B8491E">
              <w:rPr>
                <w:color w:val="auto"/>
              </w:rPr>
              <w:t>Рисунки «Станция будущего»</w:t>
            </w:r>
          </w:p>
          <w:p w:rsidR="00072E99" w:rsidRPr="00B8491E" w:rsidRDefault="00072E99" w:rsidP="00F87AA5">
            <w:pPr>
              <w:pStyle w:val="Default"/>
              <w:rPr>
                <w:color w:val="auto"/>
              </w:rPr>
            </w:pPr>
            <w:r w:rsidRPr="00B8491E">
              <w:rPr>
                <w:color w:val="auto"/>
              </w:rPr>
              <w:t>Тематическая выставка «Станции Екатеринбургского метрополитена» (фоторепортаж посещения станции детей с родителями)</w:t>
            </w:r>
          </w:p>
          <w:p w:rsidR="00072E99" w:rsidRPr="00B8491E" w:rsidRDefault="00072E99" w:rsidP="00F87AA5">
            <w:pPr>
              <w:pStyle w:val="Default"/>
              <w:rPr>
                <w:color w:val="auto"/>
              </w:rPr>
            </w:pPr>
            <w:r w:rsidRPr="00B8491E">
              <w:rPr>
                <w:color w:val="auto"/>
              </w:rPr>
              <w:t>Конструирование станции метро</w:t>
            </w:r>
          </w:p>
          <w:p w:rsidR="00072E99" w:rsidRPr="00B8491E" w:rsidRDefault="00072E99" w:rsidP="00F87AA5">
            <w:pPr>
              <w:pStyle w:val="Default"/>
              <w:rPr>
                <w:color w:val="auto"/>
              </w:rPr>
            </w:pPr>
            <w:r w:rsidRPr="00B8491E">
              <w:rPr>
                <w:color w:val="auto"/>
              </w:rPr>
              <w:t>Альбом детских творческих работ «Метро будущего»</w:t>
            </w:r>
          </w:p>
          <w:p w:rsidR="00340E69" w:rsidRPr="00B8491E" w:rsidRDefault="002C1B74" w:rsidP="00B8491E">
            <w:pPr>
              <w:pStyle w:val="Default"/>
              <w:rPr>
                <w:color w:val="auto"/>
              </w:rPr>
            </w:pPr>
            <w:r w:rsidRPr="00B8491E">
              <w:rPr>
                <w:color w:val="auto"/>
              </w:rPr>
              <w:t>М</w:t>
            </w:r>
            <w:r w:rsidR="00F87AA5" w:rsidRPr="00B8491E">
              <w:rPr>
                <w:color w:val="auto"/>
              </w:rPr>
              <w:t xml:space="preserve">акет </w:t>
            </w:r>
            <w:r w:rsidR="00B8491E" w:rsidRPr="00B8491E">
              <w:rPr>
                <w:color w:val="auto"/>
              </w:rPr>
              <w:t>метро будущего</w:t>
            </w:r>
          </w:p>
        </w:tc>
      </w:tr>
      <w:tr w:rsidR="00340E69" w:rsidRPr="004E50FD" w:rsidTr="00FC6DF5">
        <w:trPr>
          <w:trHeight w:val="117"/>
        </w:trPr>
        <w:tc>
          <w:tcPr>
            <w:tcW w:w="532" w:type="dxa"/>
          </w:tcPr>
          <w:p w:rsidR="00340E69" w:rsidRDefault="00340E69">
            <w:pPr>
              <w:pStyle w:val="Default"/>
            </w:pPr>
            <w:r>
              <w:t>10</w:t>
            </w:r>
          </w:p>
        </w:tc>
        <w:tc>
          <w:tcPr>
            <w:tcW w:w="3579" w:type="dxa"/>
          </w:tcPr>
          <w:p w:rsidR="00340E69" w:rsidRPr="004E50FD" w:rsidRDefault="00340E69" w:rsidP="00C0574B">
            <w:pPr>
              <w:pStyle w:val="Default"/>
            </w:pPr>
            <w:r>
              <w:t>Планируем</w:t>
            </w:r>
            <w:r w:rsidRPr="004E50FD">
              <w:t>ые</w:t>
            </w:r>
            <w:r>
              <w:t xml:space="preserve"> образовательные</w:t>
            </w:r>
            <w:r w:rsidRPr="004E50FD">
              <w:t xml:space="preserve"> результаты </w:t>
            </w:r>
            <w:r>
              <w:t>проекта</w:t>
            </w:r>
          </w:p>
        </w:tc>
        <w:tc>
          <w:tcPr>
            <w:tcW w:w="5245" w:type="dxa"/>
          </w:tcPr>
          <w:p w:rsidR="00F936A8" w:rsidRPr="004E50FD" w:rsidRDefault="00F936A8" w:rsidP="00F936A8">
            <w:pPr>
              <w:pStyle w:val="Default"/>
            </w:pPr>
          </w:p>
          <w:p w:rsidR="00340E69" w:rsidRPr="004E50FD" w:rsidRDefault="00340E69" w:rsidP="004A015E">
            <w:pPr>
              <w:pStyle w:val="Default"/>
            </w:pPr>
          </w:p>
        </w:tc>
      </w:tr>
      <w:tr w:rsidR="00F87AA5" w:rsidRPr="004E50FD" w:rsidTr="00FC6DF5">
        <w:trPr>
          <w:trHeight w:val="117"/>
        </w:trPr>
        <w:tc>
          <w:tcPr>
            <w:tcW w:w="532" w:type="dxa"/>
          </w:tcPr>
          <w:p w:rsidR="00F87AA5" w:rsidRDefault="00F87AA5">
            <w:pPr>
              <w:pStyle w:val="Default"/>
            </w:pPr>
            <w:r>
              <w:t>11</w:t>
            </w:r>
          </w:p>
        </w:tc>
        <w:tc>
          <w:tcPr>
            <w:tcW w:w="3579" w:type="dxa"/>
          </w:tcPr>
          <w:p w:rsidR="00F87AA5" w:rsidRPr="004E50FD" w:rsidRDefault="00F87AA5" w:rsidP="00C0574B">
            <w:pPr>
              <w:pStyle w:val="Default"/>
            </w:pPr>
            <w:r w:rsidRPr="004E50FD">
              <w:t xml:space="preserve">Перспективы развития проекта </w:t>
            </w:r>
          </w:p>
        </w:tc>
        <w:tc>
          <w:tcPr>
            <w:tcW w:w="5245" w:type="dxa"/>
          </w:tcPr>
          <w:p w:rsidR="00F87AA5" w:rsidRPr="004E50FD" w:rsidRDefault="00F936A8" w:rsidP="00B8491E">
            <w:pPr>
              <w:pStyle w:val="Default"/>
            </w:pPr>
            <w:r>
              <w:t>П</w:t>
            </w:r>
            <w:r w:rsidRPr="00F936A8">
              <w:t xml:space="preserve">ривлечение большого количества  </w:t>
            </w:r>
            <w:r w:rsidR="00B8491E">
              <w:t>воспитанников</w:t>
            </w:r>
            <w:r w:rsidRPr="00F936A8">
              <w:t xml:space="preserve">  к реализации проекта</w:t>
            </w:r>
          </w:p>
        </w:tc>
      </w:tr>
      <w:tr w:rsidR="00FC6DF5" w:rsidRPr="004E50FD" w:rsidTr="00FC6DF5">
        <w:trPr>
          <w:trHeight w:val="117"/>
        </w:trPr>
        <w:tc>
          <w:tcPr>
            <w:tcW w:w="532" w:type="dxa"/>
            <w:vMerge w:val="restart"/>
          </w:tcPr>
          <w:p w:rsidR="00FC6DF5" w:rsidRPr="004E50FD" w:rsidRDefault="00FC6DF5">
            <w:pPr>
              <w:pStyle w:val="Default"/>
            </w:pPr>
            <w:r>
              <w:t>12</w:t>
            </w:r>
          </w:p>
          <w:p w:rsidR="00FC6DF5" w:rsidRPr="004E50FD" w:rsidRDefault="00FC6DF5" w:rsidP="00AB49DD">
            <w:pPr>
              <w:pStyle w:val="Default"/>
            </w:pPr>
            <w:r w:rsidRPr="004E50FD">
              <w:t xml:space="preserve"> </w:t>
            </w:r>
          </w:p>
        </w:tc>
        <w:tc>
          <w:tcPr>
            <w:tcW w:w="3579" w:type="dxa"/>
          </w:tcPr>
          <w:p w:rsidR="00FC6DF5" w:rsidRPr="004E50FD" w:rsidRDefault="00FC6DF5" w:rsidP="00340E69">
            <w:pPr>
              <w:pStyle w:val="Default"/>
            </w:pPr>
            <w:r>
              <w:t>Сведения об участниках проекта:</w:t>
            </w:r>
          </w:p>
        </w:tc>
        <w:tc>
          <w:tcPr>
            <w:tcW w:w="5245" w:type="dxa"/>
          </w:tcPr>
          <w:p w:rsidR="00B8491E" w:rsidRDefault="00B8491E" w:rsidP="00340E69">
            <w:pPr>
              <w:pStyle w:val="Default"/>
            </w:pPr>
            <w:r>
              <w:t>Для детей:</w:t>
            </w:r>
          </w:p>
          <w:p w:rsidR="00B8491E" w:rsidRDefault="00B8491E" w:rsidP="00340E69">
            <w:pPr>
              <w:pStyle w:val="Default"/>
            </w:pPr>
            <w:r>
              <w:t>Имеют представления о первых метро мира,  о видах транспорта метрополитена в разных странах</w:t>
            </w:r>
          </w:p>
          <w:p w:rsidR="00B8491E" w:rsidRDefault="00B8491E" w:rsidP="00340E69">
            <w:pPr>
              <w:pStyle w:val="Default"/>
            </w:pPr>
            <w:r>
              <w:t>Знают историю строительства Екатеринбургского метро</w:t>
            </w:r>
          </w:p>
          <w:p w:rsidR="00B8491E" w:rsidRDefault="00B8491E" w:rsidP="00340E69">
            <w:pPr>
              <w:pStyle w:val="Default"/>
            </w:pPr>
            <w:r>
              <w:t xml:space="preserve">Знакомы с организацией деятельности </w:t>
            </w:r>
            <w:r w:rsidR="00C34FB8">
              <w:t>метрополитена, со станциями, с профессиями людей, работающих в метрополитене</w:t>
            </w:r>
          </w:p>
          <w:p w:rsidR="00C34FB8" w:rsidRDefault="00C34FB8" w:rsidP="00340E69">
            <w:pPr>
              <w:pStyle w:val="Default"/>
            </w:pPr>
            <w:r>
              <w:t>Используют активный словарь по теме «Метро»</w:t>
            </w:r>
          </w:p>
          <w:p w:rsidR="00C34FB8" w:rsidRDefault="00C34FB8" w:rsidP="00340E69">
            <w:pPr>
              <w:pStyle w:val="Default"/>
            </w:pPr>
            <w:r>
              <w:t xml:space="preserve">Самостоятельно организуют игровую деятельность по </w:t>
            </w:r>
            <w:r w:rsidRPr="00C34FB8">
              <w:t>теме «Метро»</w:t>
            </w:r>
          </w:p>
          <w:p w:rsidR="00C34FB8" w:rsidRDefault="00C34FB8" w:rsidP="00340E69">
            <w:pPr>
              <w:pStyle w:val="Default"/>
            </w:pPr>
            <w:r>
              <w:t>Соблюдают культуру поведения в метро</w:t>
            </w:r>
          </w:p>
          <w:p w:rsidR="00C34FB8" w:rsidRDefault="00C34FB8" w:rsidP="00340E69">
            <w:pPr>
              <w:pStyle w:val="Default"/>
            </w:pPr>
            <w:r>
              <w:t>Соблюдают правила безопасного поведения при поездке в метро</w:t>
            </w:r>
          </w:p>
          <w:p w:rsidR="00C34FB8" w:rsidRDefault="00C34FB8" w:rsidP="00340E69">
            <w:pPr>
              <w:pStyle w:val="Default"/>
            </w:pPr>
            <w:r>
              <w:t>Для родителей:</w:t>
            </w:r>
          </w:p>
          <w:p w:rsidR="00C34FB8" w:rsidRDefault="00C34FB8" w:rsidP="00340E69">
            <w:pPr>
              <w:pStyle w:val="Default"/>
            </w:pPr>
            <w:r>
              <w:t>Расширение опыта взаимодействия родителей с детским садом в ходе реализации проекта</w:t>
            </w:r>
          </w:p>
          <w:p w:rsidR="00C34FB8" w:rsidRDefault="00C34FB8" w:rsidP="00340E69">
            <w:pPr>
              <w:pStyle w:val="Default"/>
            </w:pPr>
            <w:r>
              <w:t>Расширение опыта творческой совместной деятельности с ребенком</w:t>
            </w:r>
          </w:p>
          <w:p w:rsidR="00C34FB8" w:rsidRDefault="00C34FB8" w:rsidP="00340E69">
            <w:pPr>
              <w:pStyle w:val="Default"/>
            </w:pPr>
            <w:r>
              <w:t>Разработана памятка для детей и родителей «Правила поведения пассажиров в метро»</w:t>
            </w:r>
          </w:p>
          <w:p w:rsidR="00C34FB8" w:rsidRDefault="00C34FB8" w:rsidP="00340E69">
            <w:pPr>
              <w:pStyle w:val="Default"/>
            </w:pPr>
            <w:r>
              <w:t>Для педагогов:</w:t>
            </w:r>
          </w:p>
          <w:p w:rsidR="00C34FB8" w:rsidRDefault="00C34FB8" w:rsidP="00340E69">
            <w:pPr>
              <w:pStyle w:val="Default"/>
            </w:pPr>
            <w:r>
              <w:t>Самообразование по теме «Метро»</w:t>
            </w:r>
          </w:p>
          <w:p w:rsidR="00C34FB8" w:rsidRDefault="00C34FB8" w:rsidP="00340E69">
            <w:pPr>
              <w:pStyle w:val="Default"/>
            </w:pPr>
            <w:r>
              <w:t>Создание презентации метрополитен</w:t>
            </w:r>
          </w:p>
          <w:p w:rsidR="00C34FB8" w:rsidRDefault="00C34FB8" w:rsidP="00340E69">
            <w:pPr>
              <w:pStyle w:val="Default"/>
            </w:pPr>
            <w:r>
              <w:t xml:space="preserve">Создание тематической выставки </w:t>
            </w:r>
            <w:r w:rsidRPr="00C34FB8">
              <w:t>Станции Екатеринбургского метрополитена»</w:t>
            </w:r>
          </w:p>
          <w:p w:rsidR="00C34FB8" w:rsidRPr="004E50FD" w:rsidRDefault="00C34FB8" w:rsidP="00340E69">
            <w:pPr>
              <w:pStyle w:val="Default"/>
            </w:pPr>
            <w:r>
              <w:t>Расширение опыта взаимодействия с родителями воспитанников в рамках проектной деятельности</w:t>
            </w:r>
            <w:bookmarkStart w:id="0" w:name="_GoBack"/>
            <w:bookmarkEnd w:id="0"/>
          </w:p>
        </w:tc>
      </w:tr>
      <w:tr w:rsidR="00FC6DF5" w:rsidRPr="004E50FD" w:rsidTr="00FC6DF5">
        <w:trPr>
          <w:trHeight w:val="117"/>
        </w:trPr>
        <w:tc>
          <w:tcPr>
            <w:tcW w:w="532" w:type="dxa"/>
            <w:vMerge/>
          </w:tcPr>
          <w:p w:rsidR="00FC6DF5" w:rsidRDefault="00FC6DF5" w:rsidP="00AB49DD">
            <w:pPr>
              <w:pStyle w:val="Default"/>
            </w:pPr>
          </w:p>
        </w:tc>
        <w:tc>
          <w:tcPr>
            <w:tcW w:w="3579" w:type="dxa"/>
          </w:tcPr>
          <w:p w:rsidR="00FC6DF5" w:rsidRDefault="00FC6DF5" w:rsidP="00340E69">
            <w:pPr>
              <w:pStyle w:val="Default"/>
            </w:pPr>
            <w:r>
              <w:t>ФИО, должность педагога</w:t>
            </w:r>
          </w:p>
        </w:tc>
        <w:tc>
          <w:tcPr>
            <w:tcW w:w="5245" w:type="dxa"/>
          </w:tcPr>
          <w:p w:rsidR="00072E99" w:rsidRDefault="004A015E" w:rsidP="00340E69">
            <w:pPr>
              <w:pStyle w:val="Default"/>
            </w:pPr>
            <w:r>
              <w:t>Смирнова Мария Николаевна, старший воспитатель</w:t>
            </w:r>
          </w:p>
          <w:p w:rsidR="00FC6DF5" w:rsidRPr="004E50FD" w:rsidRDefault="00A06752" w:rsidP="00340E69">
            <w:pPr>
              <w:pStyle w:val="Default"/>
            </w:pPr>
            <w:r>
              <w:t xml:space="preserve">Афанасьева </w:t>
            </w:r>
            <w:proofErr w:type="spellStart"/>
            <w:r>
              <w:t>Антонида</w:t>
            </w:r>
            <w:proofErr w:type="spellEnd"/>
            <w:r>
              <w:t xml:space="preserve"> Владимировна</w:t>
            </w:r>
            <w:r w:rsidR="004A015E">
              <w:t xml:space="preserve">, </w:t>
            </w:r>
            <w:r w:rsidR="00FC6DF5">
              <w:t>воспитатель</w:t>
            </w:r>
          </w:p>
        </w:tc>
      </w:tr>
      <w:tr w:rsidR="00FC6DF5" w:rsidRPr="004E50FD" w:rsidTr="00FC6DF5">
        <w:trPr>
          <w:trHeight w:val="117"/>
        </w:trPr>
        <w:tc>
          <w:tcPr>
            <w:tcW w:w="532" w:type="dxa"/>
            <w:vMerge/>
          </w:tcPr>
          <w:p w:rsidR="00FC6DF5" w:rsidRDefault="00FC6DF5" w:rsidP="00AB49DD">
            <w:pPr>
              <w:pStyle w:val="Default"/>
            </w:pPr>
          </w:p>
        </w:tc>
        <w:tc>
          <w:tcPr>
            <w:tcW w:w="3579" w:type="dxa"/>
          </w:tcPr>
          <w:p w:rsidR="00FC6DF5" w:rsidRDefault="00FC6DF5" w:rsidP="00FC6DF5">
            <w:pPr>
              <w:pStyle w:val="Default"/>
            </w:pPr>
            <w:r>
              <w:t>К</w:t>
            </w:r>
            <w:r w:rsidRPr="004E50FD">
              <w:t>оличество</w:t>
            </w:r>
            <w:r>
              <w:t xml:space="preserve"> воспитанников</w:t>
            </w:r>
          </w:p>
        </w:tc>
        <w:tc>
          <w:tcPr>
            <w:tcW w:w="5245" w:type="dxa"/>
          </w:tcPr>
          <w:p w:rsidR="00FC6DF5" w:rsidRPr="004E50FD" w:rsidRDefault="004A015E" w:rsidP="00340E69">
            <w:pPr>
              <w:pStyle w:val="Default"/>
            </w:pPr>
            <w:r>
              <w:t>30</w:t>
            </w:r>
            <w:r w:rsidR="00FC6DF5" w:rsidRPr="004E50FD">
              <w:t xml:space="preserve"> воспитанников</w:t>
            </w:r>
          </w:p>
        </w:tc>
      </w:tr>
      <w:tr w:rsidR="00FC6DF5" w:rsidRPr="004E50FD" w:rsidTr="00FC6DF5">
        <w:trPr>
          <w:trHeight w:val="117"/>
        </w:trPr>
        <w:tc>
          <w:tcPr>
            <w:tcW w:w="532" w:type="dxa"/>
            <w:vMerge/>
          </w:tcPr>
          <w:p w:rsidR="00FC6DF5" w:rsidRPr="004E50FD" w:rsidRDefault="00FC6DF5">
            <w:pPr>
              <w:pStyle w:val="Default"/>
            </w:pPr>
          </w:p>
        </w:tc>
        <w:tc>
          <w:tcPr>
            <w:tcW w:w="3579" w:type="dxa"/>
          </w:tcPr>
          <w:p w:rsidR="00FC6DF5" w:rsidRPr="004E50FD" w:rsidRDefault="00FC6DF5">
            <w:pPr>
              <w:pStyle w:val="Default"/>
            </w:pPr>
            <w:r>
              <w:t>В</w:t>
            </w:r>
            <w:r w:rsidRPr="004E50FD">
              <w:t>озраст воспитанников</w:t>
            </w:r>
          </w:p>
        </w:tc>
        <w:tc>
          <w:tcPr>
            <w:tcW w:w="5245" w:type="dxa"/>
          </w:tcPr>
          <w:p w:rsidR="00FC6DF5" w:rsidRPr="004E50FD" w:rsidRDefault="00A06752">
            <w:pPr>
              <w:pStyle w:val="Default"/>
            </w:pPr>
            <w:r>
              <w:t>6 - 7</w:t>
            </w:r>
            <w:r w:rsidR="00FC6DF5" w:rsidRPr="004E50FD">
              <w:t xml:space="preserve"> лет</w:t>
            </w:r>
          </w:p>
        </w:tc>
      </w:tr>
      <w:tr w:rsidR="00FC6DF5" w:rsidRPr="004E50FD" w:rsidTr="00FC6DF5">
        <w:trPr>
          <w:trHeight w:val="117"/>
        </w:trPr>
        <w:tc>
          <w:tcPr>
            <w:tcW w:w="532" w:type="dxa"/>
            <w:vMerge/>
          </w:tcPr>
          <w:p w:rsidR="00FC6DF5" w:rsidRPr="004E50FD" w:rsidRDefault="00FC6DF5">
            <w:pPr>
              <w:pStyle w:val="Default"/>
            </w:pPr>
          </w:p>
        </w:tc>
        <w:tc>
          <w:tcPr>
            <w:tcW w:w="3579" w:type="dxa"/>
          </w:tcPr>
          <w:p w:rsidR="00FC6DF5" w:rsidRPr="004E50FD" w:rsidRDefault="00FC6DF5">
            <w:pPr>
              <w:pStyle w:val="Default"/>
            </w:pPr>
            <w:r>
              <w:t>Количество родителей</w:t>
            </w:r>
          </w:p>
        </w:tc>
        <w:tc>
          <w:tcPr>
            <w:tcW w:w="5245" w:type="dxa"/>
          </w:tcPr>
          <w:p w:rsidR="00FC6DF5" w:rsidRPr="004E50FD" w:rsidRDefault="004A015E">
            <w:pPr>
              <w:pStyle w:val="Default"/>
            </w:pPr>
            <w:r>
              <w:t>10</w:t>
            </w:r>
            <w:r w:rsidR="00FC6DF5">
              <w:t xml:space="preserve"> человек</w:t>
            </w:r>
          </w:p>
        </w:tc>
      </w:tr>
      <w:tr w:rsidR="00F87AA5" w:rsidRPr="004E50FD" w:rsidTr="009F0F55">
        <w:trPr>
          <w:trHeight w:val="117"/>
        </w:trPr>
        <w:tc>
          <w:tcPr>
            <w:tcW w:w="9356" w:type="dxa"/>
            <w:gridSpan w:val="3"/>
          </w:tcPr>
          <w:p w:rsidR="00F87AA5" w:rsidRPr="00340E69" w:rsidRDefault="00F87AA5" w:rsidP="00340E69">
            <w:pPr>
              <w:pStyle w:val="Default"/>
            </w:pPr>
            <w:r w:rsidRPr="00340E69">
              <w:t>* Конспекты занятий, сценарии мероприятий, дидактические, фот</w:t>
            </w:r>
            <w:proofErr w:type="gramStart"/>
            <w:r w:rsidRPr="00340E69">
              <w:t>о-</w:t>
            </w:r>
            <w:proofErr w:type="gramEnd"/>
            <w:r w:rsidRPr="00340E69">
              <w:t xml:space="preserve"> и</w:t>
            </w:r>
          </w:p>
          <w:p w:rsidR="00F87AA5" w:rsidRPr="00340E69" w:rsidRDefault="00F87AA5" w:rsidP="00340E69">
            <w:pPr>
              <w:pStyle w:val="Default"/>
            </w:pPr>
            <w:r w:rsidRPr="00340E69">
              <w:t xml:space="preserve">видеоматериалы размещаются на официальном сайте ДОО </w:t>
            </w:r>
            <w:proofErr w:type="gramStart"/>
            <w:r w:rsidRPr="00340E69">
              <w:t>в</w:t>
            </w:r>
            <w:proofErr w:type="gramEnd"/>
            <w:r w:rsidRPr="00340E69">
              <w:t xml:space="preserve"> соответствующем</w:t>
            </w:r>
          </w:p>
          <w:p w:rsidR="00FC6DF5" w:rsidRPr="004E50FD" w:rsidRDefault="00F87AA5" w:rsidP="004A015E">
            <w:pPr>
              <w:pStyle w:val="Default"/>
            </w:pPr>
            <w:proofErr w:type="gramStart"/>
            <w:r w:rsidRPr="00340E69">
              <w:t>подразделе</w:t>
            </w:r>
            <w:proofErr w:type="gramEnd"/>
            <w:r w:rsidRPr="00340E69">
              <w:t xml:space="preserve"> мероприятий Проекта</w:t>
            </w:r>
            <w:r w:rsidR="004A015E">
              <w:t xml:space="preserve"> </w:t>
            </w:r>
            <w:hyperlink r:id="rId5" w:history="1">
              <w:r w:rsidR="004A015E" w:rsidRPr="00863F1C">
                <w:rPr>
                  <w:rStyle w:val="a3"/>
                </w:rPr>
                <w:t>https://299.tvoysadik.ru/?section_id=156</w:t>
              </w:r>
            </w:hyperlink>
            <w:r w:rsidR="004A015E">
              <w:t xml:space="preserve"> </w:t>
            </w:r>
          </w:p>
        </w:tc>
      </w:tr>
    </w:tbl>
    <w:p w:rsidR="00A050F6" w:rsidRDefault="00A050F6"/>
    <w:sectPr w:rsidR="00A050F6" w:rsidSect="00AF0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2A2"/>
    <w:rsid w:val="00007518"/>
    <w:rsid w:val="00072E99"/>
    <w:rsid w:val="000908FB"/>
    <w:rsid w:val="000D4075"/>
    <w:rsid w:val="00105918"/>
    <w:rsid w:val="00124739"/>
    <w:rsid w:val="00185BA7"/>
    <w:rsid w:val="00221A5D"/>
    <w:rsid w:val="00252FC8"/>
    <w:rsid w:val="002C1B74"/>
    <w:rsid w:val="00315945"/>
    <w:rsid w:val="00340E69"/>
    <w:rsid w:val="00387860"/>
    <w:rsid w:val="00411756"/>
    <w:rsid w:val="00417F1A"/>
    <w:rsid w:val="004A015E"/>
    <w:rsid w:val="004A0852"/>
    <w:rsid w:val="004E50FD"/>
    <w:rsid w:val="004F1789"/>
    <w:rsid w:val="005353E0"/>
    <w:rsid w:val="005C1F11"/>
    <w:rsid w:val="005F01C8"/>
    <w:rsid w:val="005F4C0A"/>
    <w:rsid w:val="006160A7"/>
    <w:rsid w:val="006E7FB1"/>
    <w:rsid w:val="0077002C"/>
    <w:rsid w:val="007735A3"/>
    <w:rsid w:val="0086567E"/>
    <w:rsid w:val="00866BAF"/>
    <w:rsid w:val="008A2847"/>
    <w:rsid w:val="009A2570"/>
    <w:rsid w:val="009C75E6"/>
    <w:rsid w:val="009F306C"/>
    <w:rsid w:val="00A050F6"/>
    <w:rsid w:val="00A06752"/>
    <w:rsid w:val="00A5158F"/>
    <w:rsid w:val="00A75D0B"/>
    <w:rsid w:val="00AD1193"/>
    <w:rsid w:val="00AF00C5"/>
    <w:rsid w:val="00B016F0"/>
    <w:rsid w:val="00B8491E"/>
    <w:rsid w:val="00BD362C"/>
    <w:rsid w:val="00C34FB8"/>
    <w:rsid w:val="00C57329"/>
    <w:rsid w:val="00C86587"/>
    <w:rsid w:val="00D82C25"/>
    <w:rsid w:val="00DA6CF1"/>
    <w:rsid w:val="00E45E93"/>
    <w:rsid w:val="00F162A2"/>
    <w:rsid w:val="00F87AA5"/>
    <w:rsid w:val="00F936A8"/>
    <w:rsid w:val="00FB7350"/>
    <w:rsid w:val="00FC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62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4E50FD"/>
    <w:rPr>
      <w:color w:val="0000FF"/>
      <w:u w:val="single"/>
    </w:rPr>
  </w:style>
  <w:style w:type="character" w:styleId="a4">
    <w:name w:val="Strong"/>
    <w:basedOn w:val="a0"/>
    <w:uiPriority w:val="22"/>
    <w:qFormat/>
    <w:rsid w:val="00007518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A75D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62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4E50FD"/>
    <w:rPr>
      <w:color w:val="0000FF"/>
      <w:u w:val="single"/>
    </w:rPr>
  </w:style>
  <w:style w:type="character" w:styleId="a4">
    <w:name w:val="Strong"/>
    <w:basedOn w:val="a0"/>
    <w:uiPriority w:val="22"/>
    <w:qFormat/>
    <w:rsid w:val="00007518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A75D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2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299.tvoysadik.ru/?section_id=1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2020-12-25T08:28:00Z</dcterms:created>
  <dcterms:modified xsi:type="dcterms:W3CDTF">2020-12-25T09:15:00Z</dcterms:modified>
</cp:coreProperties>
</file>